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94DE" w14:textId="77777777" w:rsidR="00B03F63" w:rsidRDefault="00F33B85">
      <w:pPr>
        <w:jc w:val="center"/>
        <w:rPr>
          <w:rFonts w:ascii="Verdana" w:eastAsia="Verdana" w:hAnsi="Verdana" w:cs="Verdana"/>
          <w:sz w:val="48"/>
          <w:szCs w:val="48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2BEE212" wp14:editId="231FA7A5">
            <wp:simplePos x="0" y="0"/>
            <wp:positionH relativeFrom="column">
              <wp:posOffset>4033520</wp:posOffset>
            </wp:positionH>
            <wp:positionV relativeFrom="paragraph">
              <wp:posOffset>2540</wp:posOffset>
            </wp:positionV>
            <wp:extent cx="1160145" cy="923925"/>
            <wp:effectExtent l="0" t="0" r="1905" b="952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59E351" w14:textId="77777777" w:rsidR="00B03F63" w:rsidRDefault="00F33B85">
      <w:pPr>
        <w:jc w:val="center"/>
        <w:rPr>
          <w:rFonts w:ascii="Verdana" w:eastAsia="Verdana" w:hAnsi="Verdana" w:cs="Verdana"/>
          <w:sz w:val="48"/>
          <w:szCs w:val="48"/>
          <w:u w:val="single"/>
        </w:rPr>
      </w:pPr>
      <w:r>
        <w:rPr>
          <w:rFonts w:ascii="Verdana" w:eastAsia="Verdana" w:hAnsi="Verdana" w:cs="Verdana"/>
          <w:sz w:val="48"/>
          <w:szCs w:val="48"/>
          <w:u w:val="single"/>
        </w:rPr>
        <w:t>Sunde skole</w:t>
      </w:r>
    </w:p>
    <w:p w14:paraId="4C7245A9" w14:textId="77777777" w:rsidR="00B03F63" w:rsidRDefault="00B03F63">
      <w:pPr>
        <w:jc w:val="center"/>
        <w:rPr>
          <w:rFonts w:ascii="Verdana" w:eastAsia="Verdana" w:hAnsi="Verdana" w:cs="Verdana"/>
          <w:sz w:val="28"/>
          <w:szCs w:val="28"/>
          <w:u w:val="single"/>
        </w:rPr>
      </w:pPr>
    </w:p>
    <w:p w14:paraId="56E736D1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F2EC245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Skolens trivselsregler gjelder for elevene på skolen, i skoletiden, </w:t>
      </w:r>
    </w:p>
    <w:p w14:paraId="3FDFC2CF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 aktiviteter i skolens regi, på skoleveien og på skolebussen.</w:t>
      </w:r>
    </w:p>
    <w:p w14:paraId="06414EDA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</w:rPr>
      </w:pPr>
    </w:p>
    <w:p w14:paraId="127AB7E5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  <w:sz w:val="48"/>
          <w:szCs w:val="48"/>
        </w:rPr>
      </w:pPr>
      <w:r>
        <w:rPr>
          <w:rFonts w:ascii="Verdana" w:eastAsia="Verdana" w:hAnsi="Verdana" w:cs="Verdana"/>
          <w:color w:val="000000"/>
          <w:sz w:val="48"/>
          <w:szCs w:val="48"/>
        </w:rPr>
        <w:t xml:space="preserve">Trivselsregler </w:t>
      </w:r>
    </w:p>
    <w:p w14:paraId="08ED9699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  <w:sz w:val="10"/>
          <w:szCs w:val="10"/>
        </w:rPr>
      </w:pPr>
    </w:p>
    <w:p w14:paraId="1DB72D39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Vi skal vise hensyn og respekt for andre.</w:t>
      </w:r>
    </w:p>
    <w:p w14:paraId="174E9BAE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3DB72FFD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Vi skal vise respekt for læringsarbeidet og bidra til arbeidsro i timene.</w:t>
      </w:r>
    </w:p>
    <w:p w14:paraId="37B8C537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4672B3AF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Vi skal møte presis til timer og avtaler.</w:t>
      </w:r>
    </w:p>
    <w:p w14:paraId="39641F36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510E1DE7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Vi skal gjøre skolearbeidet til avtalt tid.</w:t>
      </w:r>
    </w:p>
    <w:p w14:paraId="259E051B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3A369CA6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Vi skal holde god orden og bidra til å holde skolens område rent og ryddig.</w:t>
      </w:r>
    </w:p>
    <w:p w14:paraId="5C245CDA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7A0AFB25" w14:textId="134778AE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Vi skal ta godt </w:t>
      </w:r>
      <w:r>
        <w:rPr>
          <w:rFonts w:ascii="Verdana" w:eastAsia="Verdana" w:hAnsi="Verdana" w:cs="Verdana"/>
          <w:color w:val="000000"/>
        </w:rPr>
        <w:t xml:space="preserve">vare på alt som tilhører skolen, både ute og inne, og stelle pent </w:t>
      </w:r>
      <w:r>
        <w:rPr>
          <w:rFonts w:ascii="Verdana" w:eastAsia="Verdana" w:hAnsi="Verdana" w:cs="Verdana"/>
          <w:color w:val="000000"/>
        </w:rPr>
        <w:t>med skolebøker og annet undervisningsmateriell.</w:t>
      </w:r>
    </w:p>
    <w:p w14:paraId="1251C67C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66384941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Vi skal ta godt vare på personlige eiendeler og så langt som mulig unngå å ta med verdisaker som f.eks. mobiltelefon/smartklokke. Eventuelle </w:t>
      </w:r>
      <w:r>
        <w:rPr>
          <w:rFonts w:ascii="Verdana" w:eastAsia="Verdana" w:hAnsi="Verdana" w:cs="Verdana"/>
          <w:color w:val="000000"/>
        </w:rPr>
        <w:t>verdisaker skal ligge i ranselen.</w:t>
      </w:r>
    </w:p>
    <w:p w14:paraId="185F2406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  <w:sz w:val="4"/>
          <w:szCs w:val="4"/>
        </w:rPr>
      </w:pPr>
    </w:p>
    <w:p w14:paraId="14F5B2C1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000000"/>
        </w:rPr>
        <w:t xml:space="preserve">Vi skal gjøre oss kjent med og overholde IKT-reglementet for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color w:val="000000"/>
        </w:rPr>
        <w:t>tavanger-skolen.</w:t>
      </w:r>
    </w:p>
    <w:p w14:paraId="30D74EE9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</w:p>
    <w:p w14:paraId="4EFB0E58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Tiltak mot brudd på trivselsreglene</w:t>
      </w:r>
    </w:p>
    <w:p w14:paraId="10622DAC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  <w:sz w:val="10"/>
          <w:szCs w:val="10"/>
        </w:rPr>
      </w:pPr>
    </w:p>
    <w:p w14:paraId="217EE1F3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Brudd på trivselsreglene kan medføre følgende tiltak, etter sakens alvor:</w:t>
      </w:r>
    </w:p>
    <w:p w14:paraId="1BAEDF2D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441"/>
      </w:tblGrid>
      <w:tr w:rsidR="00B03F63" w14:paraId="1727C556" w14:textId="77777777">
        <w:tc>
          <w:tcPr>
            <w:tcW w:w="6771" w:type="dxa"/>
            <w:shd w:val="clear" w:color="auto" w:fill="D9D9D9"/>
          </w:tcPr>
          <w:p w14:paraId="1EB48828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Tiltak</w:t>
            </w:r>
          </w:p>
        </w:tc>
        <w:tc>
          <w:tcPr>
            <w:tcW w:w="2441" w:type="dxa"/>
            <w:shd w:val="clear" w:color="auto" w:fill="D9D9D9"/>
          </w:tcPr>
          <w:p w14:paraId="0ED832F6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Myndighet</w:t>
            </w:r>
          </w:p>
        </w:tc>
      </w:tr>
      <w:tr w:rsidR="00B03F63" w14:paraId="2AE96893" w14:textId="77777777">
        <w:tc>
          <w:tcPr>
            <w:tcW w:w="6771" w:type="dxa"/>
          </w:tcPr>
          <w:p w14:paraId="6BCA3008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46A1A129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Muntlig irettesettelse</w:t>
            </w:r>
          </w:p>
        </w:tc>
        <w:tc>
          <w:tcPr>
            <w:tcW w:w="2441" w:type="dxa"/>
          </w:tcPr>
          <w:p w14:paraId="41B07E48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Skolens personale</w:t>
            </w:r>
          </w:p>
        </w:tc>
      </w:tr>
      <w:tr w:rsidR="00B03F63" w14:paraId="3BF974DF" w14:textId="77777777">
        <w:tc>
          <w:tcPr>
            <w:tcW w:w="6771" w:type="dxa"/>
          </w:tcPr>
          <w:p w14:paraId="575D8FC4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3B612D2B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Muntlig melding til foresatte</w:t>
            </w:r>
          </w:p>
        </w:tc>
        <w:tc>
          <w:tcPr>
            <w:tcW w:w="2441" w:type="dxa"/>
          </w:tcPr>
          <w:p w14:paraId="1A0E91BB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Skolens personale</w:t>
            </w:r>
          </w:p>
        </w:tc>
      </w:tr>
      <w:tr w:rsidR="00B03F63" w14:paraId="480D4761" w14:textId="77777777">
        <w:tc>
          <w:tcPr>
            <w:tcW w:w="6771" w:type="dxa"/>
          </w:tcPr>
          <w:p w14:paraId="6C0562DB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25AE4F37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Skriftlig melding til foresatte</w:t>
            </w:r>
          </w:p>
        </w:tc>
        <w:tc>
          <w:tcPr>
            <w:tcW w:w="2441" w:type="dxa"/>
          </w:tcPr>
          <w:p w14:paraId="2B21BAF0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Kontaktlærer</w:t>
            </w:r>
          </w:p>
        </w:tc>
      </w:tr>
      <w:tr w:rsidR="00B03F63" w14:paraId="54A38941" w14:textId="77777777">
        <w:tc>
          <w:tcPr>
            <w:tcW w:w="6771" w:type="dxa"/>
          </w:tcPr>
          <w:p w14:paraId="407824F0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5C2DD6B7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Skriftlig irettesettelse/advarsel</w:t>
            </w:r>
          </w:p>
        </w:tc>
        <w:tc>
          <w:tcPr>
            <w:tcW w:w="2441" w:type="dxa"/>
          </w:tcPr>
          <w:p w14:paraId="659307EA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Rektor</w:t>
            </w:r>
          </w:p>
        </w:tc>
      </w:tr>
      <w:tr w:rsidR="00B03F63" w14:paraId="328BB86E" w14:textId="77777777">
        <w:tc>
          <w:tcPr>
            <w:tcW w:w="6771" w:type="dxa"/>
          </w:tcPr>
          <w:p w14:paraId="20D55603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33516AF0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Inndragning av gjenstander som blir brukt på en farlig eller provoserende måte.</w:t>
            </w:r>
          </w:p>
        </w:tc>
        <w:tc>
          <w:tcPr>
            <w:tcW w:w="2441" w:type="dxa"/>
          </w:tcPr>
          <w:p w14:paraId="5580355B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Skolens personale</w:t>
            </w:r>
          </w:p>
        </w:tc>
      </w:tr>
      <w:tr w:rsidR="00B03F63" w14:paraId="79B4779B" w14:textId="77777777">
        <w:tc>
          <w:tcPr>
            <w:tcW w:w="6771" w:type="dxa"/>
          </w:tcPr>
          <w:p w14:paraId="352F1BAB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6B454270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Pålegg om oppgaver for å rette opp skade påført skolens eiendom.</w:t>
            </w:r>
          </w:p>
        </w:tc>
        <w:tc>
          <w:tcPr>
            <w:tcW w:w="2441" w:type="dxa"/>
          </w:tcPr>
          <w:p w14:paraId="5B12C24A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Rektor</w:t>
            </w:r>
          </w:p>
        </w:tc>
      </w:tr>
      <w:tr w:rsidR="00B03F63" w14:paraId="6FCD6621" w14:textId="77777777">
        <w:tc>
          <w:tcPr>
            <w:tcW w:w="6771" w:type="dxa"/>
          </w:tcPr>
          <w:p w14:paraId="1B5D76A3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6B9D1278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Tilstedeværelse på skolen før eller etter skoletid i forbindelse med samtaler med lærer/rektor og/eller utføring av pålagte oppgaver.</w:t>
            </w:r>
          </w:p>
        </w:tc>
        <w:tc>
          <w:tcPr>
            <w:tcW w:w="2441" w:type="dxa"/>
          </w:tcPr>
          <w:p w14:paraId="03DA7BD6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Rektor</w:t>
            </w:r>
          </w:p>
        </w:tc>
      </w:tr>
      <w:tr w:rsidR="00B03F63" w14:paraId="51792AD8" w14:textId="77777777">
        <w:tc>
          <w:tcPr>
            <w:tcW w:w="6771" w:type="dxa"/>
          </w:tcPr>
          <w:p w14:paraId="35D3F254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1F04618D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Bortvising fra enkelttimer eller resten av dagen ved bruk av vold og/eller trusler, særlig provos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erende atferd eller andre grove brudd på trivselsreglene. Foreldrene skal varsles før bortvisningen gjøres gjeldende.</w:t>
            </w:r>
          </w:p>
        </w:tc>
        <w:tc>
          <w:tcPr>
            <w:tcW w:w="2441" w:type="dxa"/>
          </w:tcPr>
          <w:p w14:paraId="061F1A52" w14:textId="77777777" w:rsidR="00B03F63" w:rsidRDefault="00B0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724162D3" w14:textId="77777777" w:rsidR="00B03F63" w:rsidRDefault="00F3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Rektor</w:t>
            </w:r>
          </w:p>
        </w:tc>
      </w:tr>
    </w:tbl>
    <w:p w14:paraId="306D736A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  <w:sz w:val="12"/>
          <w:szCs w:val="12"/>
        </w:rPr>
      </w:pPr>
    </w:p>
    <w:p w14:paraId="71F18644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Brudd på trivselsreglene skal dokumenteres og arkiveres i elevmappene. Bruk gjerne «Avtale ved brudd på trivselsreglene», se baksiden.</w:t>
      </w:r>
    </w:p>
    <w:p w14:paraId="59B8D9F5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  <w:sz w:val="12"/>
          <w:szCs w:val="12"/>
        </w:rPr>
      </w:pPr>
    </w:p>
    <w:p w14:paraId="238E8491" w14:textId="77777777" w:rsidR="00B03F63" w:rsidRDefault="00F33B8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For mer informasjon, se «Forskrift om reglement for orden og oppførsel ved skolene i Stavanger kommune», vedtatt av Kommunalstyret for oppvekst 08.06.2016. </w:t>
      </w:r>
    </w:p>
    <w:tbl>
      <w:tblPr>
        <w:tblStyle w:val="a0"/>
        <w:tblW w:w="102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0"/>
        <w:gridCol w:w="2755"/>
      </w:tblGrid>
      <w:tr w:rsidR="00B03F63" w14:paraId="21C3589A" w14:textId="77777777">
        <w:trPr>
          <w:trHeight w:val="580"/>
        </w:trPr>
        <w:tc>
          <w:tcPr>
            <w:tcW w:w="7520" w:type="dxa"/>
            <w:shd w:val="clear" w:color="auto" w:fill="D9D9D9"/>
          </w:tcPr>
          <w:p w14:paraId="2D806C1E" w14:textId="77777777" w:rsidR="00B03F63" w:rsidRDefault="00B03F63">
            <w:pPr>
              <w:rPr>
                <w:rFonts w:ascii="Verdana" w:eastAsia="Verdana" w:hAnsi="Verdana" w:cs="Verdana"/>
                <w:sz w:val="6"/>
                <w:szCs w:val="6"/>
              </w:rPr>
            </w:pPr>
          </w:p>
          <w:p w14:paraId="32C092A4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C66BF5" w14:textId="77777777" w:rsidR="00B03F63" w:rsidRDefault="00F33B8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Avtale ved brudd på trivselsreglene</w:t>
            </w:r>
          </w:p>
          <w:p w14:paraId="77284954" w14:textId="77777777" w:rsidR="00B03F63" w:rsidRDefault="00B03F6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</w:tcPr>
          <w:p w14:paraId="5F92059D" w14:textId="77777777" w:rsidR="00B03F63" w:rsidRDefault="00F33B85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502BDCA" wp14:editId="3537D363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120650</wp:posOffset>
                  </wp:positionV>
                  <wp:extent cx="883920" cy="883920"/>
                  <wp:effectExtent l="0" t="0" r="0" b="0"/>
                  <wp:wrapSquare wrapText="bothSides" distT="0" distB="0" distL="0" distR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FEE39AA" w14:textId="77777777" w:rsidR="00B03F63" w:rsidRDefault="00B03F6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71272298" w14:textId="77777777" w:rsidR="00B03F63" w:rsidRDefault="00B03F6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05671A88" w14:textId="77777777" w:rsidR="00B03F63" w:rsidRDefault="00F33B85">
            <w:pPr>
              <w:rPr>
                <w:rFonts w:ascii="Verdana" w:eastAsia="Verdana" w:hAnsi="Verdana" w:cs="Verdana"/>
                <w:color w:val="2F5496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   </w:t>
            </w:r>
            <w:r>
              <w:rPr>
                <w:rFonts w:ascii="Verdana" w:eastAsia="Verdana" w:hAnsi="Verdana" w:cs="Verdana"/>
                <w:color w:val="2F5496"/>
                <w:sz w:val="28"/>
                <w:szCs w:val="28"/>
              </w:rPr>
              <w:t>Sunde</w:t>
            </w:r>
          </w:p>
          <w:p w14:paraId="5F7189E1" w14:textId="77777777" w:rsidR="00B03F63" w:rsidRDefault="00F33B85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2F5496"/>
                <w:sz w:val="28"/>
                <w:szCs w:val="28"/>
              </w:rPr>
              <w:t xml:space="preserve">    skole</w:t>
            </w:r>
          </w:p>
        </w:tc>
      </w:tr>
      <w:tr w:rsidR="00B03F63" w14:paraId="145300F2" w14:textId="77777777">
        <w:tc>
          <w:tcPr>
            <w:tcW w:w="7520" w:type="dxa"/>
            <w:shd w:val="clear" w:color="auto" w:fill="FFFFFF"/>
          </w:tcPr>
          <w:p w14:paraId="5E2AD9F2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Involvert(e) elev(er):</w:t>
            </w:r>
          </w:p>
          <w:p w14:paraId="2CF7F620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AA01F7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1A407C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55" w:type="dxa"/>
            <w:vMerge/>
          </w:tcPr>
          <w:p w14:paraId="2228DA7F" w14:textId="77777777" w:rsidR="00B03F63" w:rsidRDefault="00B0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03F63" w14:paraId="54975299" w14:textId="77777777">
        <w:tc>
          <w:tcPr>
            <w:tcW w:w="7520" w:type="dxa"/>
            <w:shd w:val="clear" w:color="auto" w:fill="FFFFFF"/>
          </w:tcPr>
          <w:p w14:paraId="4F581057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Involvert(e) voksen/voksne:</w:t>
            </w:r>
          </w:p>
          <w:p w14:paraId="0077BDF0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BE5BFC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DB8412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FF"/>
          </w:tcPr>
          <w:p w14:paraId="6966B4B7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Dato:</w:t>
            </w:r>
          </w:p>
          <w:p w14:paraId="242FB09E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03F63" w14:paraId="16CBF03D" w14:textId="77777777">
        <w:tc>
          <w:tcPr>
            <w:tcW w:w="10275" w:type="dxa"/>
            <w:gridSpan w:val="2"/>
            <w:shd w:val="clear" w:color="auto" w:fill="D9D9D9"/>
          </w:tcPr>
          <w:p w14:paraId="4C489012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Beskrivelse av brudd på trivselsreglene</w:t>
            </w:r>
          </w:p>
        </w:tc>
      </w:tr>
      <w:tr w:rsidR="00B03F63" w14:paraId="03D0BB9F" w14:textId="77777777">
        <w:tc>
          <w:tcPr>
            <w:tcW w:w="10275" w:type="dxa"/>
            <w:gridSpan w:val="2"/>
          </w:tcPr>
          <w:p w14:paraId="28CC04A4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35DACF10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2646573B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738D31AC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0AB77904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3BAA46BA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0E6810DC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495B7FBE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56408239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</w:tc>
      </w:tr>
      <w:tr w:rsidR="00B03F63" w14:paraId="02DAE261" w14:textId="77777777">
        <w:tc>
          <w:tcPr>
            <w:tcW w:w="10275" w:type="dxa"/>
            <w:gridSpan w:val="2"/>
            <w:shd w:val="clear" w:color="auto" w:fill="D9D9D9"/>
          </w:tcPr>
          <w:p w14:paraId="79BA8059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Følgende avtale er inngått med involvert(e) elev(er)  </w:t>
            </w:r>
          </w:p>
        </w:tc>
      </w:tr>
      <w:tr w:rsidR="00B03F63" w14:paraId="61E3EF2C" w14:textId="77777777">
        <w:tc>
          <w:tcPr>
            <w:tcW w:w="10275" w:type="dxa"/>
            <w:gridSpan w:val="2"/>
          </w:tcPr>
          <w:p w14:paraId="222B4316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70B95E09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12597536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0CF24880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45D40C99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72F428F7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1BD46E57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3F99B495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06B17BB8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</w:tc>
      </w:tr>
      <w:tr w:rsidR="00B03F63" w14:paraId="4D8DC939" w14:textId="77777777">
        <w:tc>
          <w:tcPr>
            <w:tcW w:w="10275" w:type="dxa"/>
            <w:gridSpan w:val="2"/>
            <w:shd w:val="clear" w:color="auto" w:fill="D9D9D9"/>
          </w:tcPr>
          <w:p w14:paraId="005B6712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Dette blir konsekvensene dersom avtalen ikke blir overholdt</w:t>
            </w:r>
          </w:p>
        </w:tc>
      </w:tr>
      <w:tr w:rsidR="00B03F63" w14:paraId="6CD03A7D" w14:textId="77777777">
        <w:tc>
          <w:tcPr>
            <w:tcW w:w="10275" w:type="dxa"/>
            <w:gridSpan w:val="2"/>
          </w:tcPr>
          <w:p w14:paraId="536D6593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26DEA6C6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Verdana" w:eastAsia="Verdana" w:hAnsi="Verdana" w:cs="Verdana"/>
              </w:rPr>
              <w:t xml:space="preserve"> Foreldrene blir kontaktet.</w:t>
            </w:r>
          </w:p>
          <w:p w14:paraId="46B0C2C3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062C7B99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738E5E5E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37C7286C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6E667CD7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</w:tc>
      </w:tr>
      <w:tr w:rsidR="00B03F63" w14:paraId="1BB1524D" w14:textId="77777777">
        <w:tc>
          <w:tcPr>
            <w:tcW w:w="10275" w:type="dxa"/>
            <w:gridSpan w:val="2"/>
            <w:shd w:val="clear" w:color="auto" w:fill="D9D9D9"/>
          </w:tcPr>
          <w:p w14:paraId="0B60CD51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Oppfølgingsmøte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 en uke fra d.d.</w:t>
            </w:r>
          </w:p>
        </w:tc>
      </w:tr>
      <w:tr w:rsidR="00B03F63" w14:paraId="7FBA46F6" w14:textId="77777777">
        <w:tc>
          <w:tcPr>
            <w:tcW w:w="10275" w:type="dxa"/>
            <w:gridSpan w:val="2"/>
          </w:tcPr>
          <w:p w14:paraId="7CAF1E73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653010BF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  <w:proofErr w:type="gramStart"/>
            <w:r>
              <w:rPr>
                <w:rFonts w:ascii="Verdana" w:eastAsia="Verdana" w:hAnsi="Verdana" w:cs="Verdana"/>
              </w:rPr>
              <w:t xml:space="preserve">Dato:   </w:t>
            </w:r>
            <w:proofErr w:type="gramEnd"/>
            <w:r>
              <w:rPr>
                <w:rFonts w:ascii="Verdana" w:eastAsia="Verdana" w:hAnsi="Verdana" w:cs="Verdana"/>
              </w:rPr>
              <w:t xml:space="preserve">                                    Sted:</w:t>
            </w:r>
          </w:p>
          <w:p w14:paraId="7FFF49AC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</w:tc>
      </w:tr>
      <w:tr w:rsidR="00B03F63" w14:paraId="6DF6DB06" w14:textId="77777777">
        <w:tc>
          <w:tcPr>
            <w:tcW w:w="10275" w:type="dxa"/>
            <w:gridSpan w:val="2"/>
            <w:shd w:val="clear" w:color="auto" w:fill="D9D9D9"/>
          </w:tcPr>
          <w:p w14:paraId="284158C2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Signaturer</w:t>
            </w:r>
          </w:p>
        </w:tc>
      </w:tr>
      <w:tr w:rsidR="00B03F63" w14:paraId="4C89937B" w14:textId="77777777">
        <w:tc>
          <w:tcPr>
            <w:tcW w:w="10275" w:type="dxa"/>
            <w:gridSpan w:val="2"/>
          </w:tcPr>
          <w:p w14:paraId="323D5923" w14:textId="77777777" w:rsidR="00B03F63" w:rsidRDefault="00B03F63">
            <w:pPr>
              <w:rPr>
                <w:rFonts w:ascii="Verdana" w:eastAsia="Verdana" w:hAnsi="Verdana" w:cs="Verdana"/>
              </w:rPr>
            </w:pPr>
          </w:p>
          <w:p w14:paraId="7691532D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_________________________________________________________________</w:t>
            </w:r>
          </w:p>
          <w:p w14:paraId="4030DFC8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Elev(er)</w:t>
            </w:r>
          </w:p>
          <w:p w14:paraId="2E05CE01" w14:textId="77777777" w:rsidR="00B03F63" w:rsidRDefault="00B03F6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BCC7BE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________________________________________________________________</w:t>
            </w:r>
          </w:p>
          <w:p w14:paraId="78479385" w14:textId="77777777" w:rsidR="00B03F63" w:rsidRDefault="00F33B8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Voksen/voksne</w:t>
            </w:r>
          </w:p>
          <w:p w14:paraId="6CF34ACD" w14:textId="77777777" w:rsidR="00B03F63" w:rsidRDefault="00B03F63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54EBBD02" w14:textId="77777777" w:rsidR="00B03F63" w:rsidRDefault="00B03F63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Verdana" w:eastAsia="Verdana" w:hAnsi="Verdana" w:cs="Verdana"/>
          <w:color w:val="000000"/>
          <w:sz w:val="2"/>
          <w:szCs w:val="2"/>
        </w:rPr>
      </w:pPr>
    </w:p>
    <w:sectPr w:rsidR="00B03F63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63"/>
    <w:rsid w:val="00B03F63"/>
    <w:rsid w:val="00F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7855"/>
  <w15:docId w15:val="{D5CF3953-DBB8-4DA3-B3A4-A23A579E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Geir Magerøy</cp:lastModifiedBy>
  <cp:revision>2</cp:revision>
  <dcterms:created xsi:type="dcterms:W3CDTF">2021-11-30T08:18:00Z</dcterms:created>
  <dcterms:modified xsi:type="dcterms:W3CDTF">2021-11-30T08:18:00Z</dcterms:modified>
</cp:coreProperties>
</file>